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99" w:rsidRDefault="005C2199" w:rsidP="005C2199">
      <w:pPr>
        <w:pStyle w:val="Default"/>
      </w:pPr>
      <w:r>
        <w:t xml:space="preserve"> </w:t>
      </w:r>
      <w:r>
        <w:rPr>
          <w:b/>
          <w:bCs/>
          <w:sz w:val="20"/>
          <w:szCs w:val="20"/>
          <w:u w:val="single"/>
        </w:rPr>
        <w:t xml:space="preserve">PATIENT’S BILL OF RIGHTS AND RESPONSIBILITIES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staff of this healthcare facility recognizes you have rights while a patient receiving medical care. In return, there are responsibilities for certain behavior on your part as the patient. These rights and responsibilities include: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 patient has the </w:t>
      </w:r>
      <w:r>
        <w:rPr>
          <w:b/>
          <w:bCs/>
          <w:i/>
          <w:iCs/>
          <w:sz w:val="18"/>
          <w:szCs w:val="18"/>
        </w:rPr>
        <w:t xml:space="preserve">right </w:t>
      </w:r>
      <w:r>
        <w:rPr>
          <w:b/>
          <w:bCs/>
          <w:sz w:val="18"/>
          <w:szCs w:val="18"/>
        </w:rPr>
        <w:t xml:space="preserve">to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Be treated with courtesy and respect, with appreciation of his/her individual dignity, and with protection of their need for privacy.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A prompt and reasonable response to questions and requests.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Know who is providing medical services and who is responsible for his/her care.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Know what patient support services are available, including whether an interpreter is available if he/she doesn’t speak English.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Know what rules and regulations apply to his/her conduct.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Be given by his healthcare provider information concerning diagnosis, a planned course of treatment, alternatives, risks and prognosis.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Refuse treatment, except as otherwise provided by law.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Be given, upon request, full information and necessary counseling on the availability of known financial resources for his/her care.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Know, upon request and in advance of treatment, whether the healthcare provider or healthcare facility accepts the Medicare assignment rate.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Receive, upon request, prior to treatment, a reasonable estimate of charges for medical care.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Receive a copy of a reasonably clear and understandable, itemized bill, and, upon request to have charges explained.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Impartial access to medical treatment or accommodations, regardless of race, national origin, religion, physical disability or source of payment.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Treatment for any emergency medical condition that will deteriorate from failure to provide treatment.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Know if medical treatment is for purpose of experimental research and to give his/her consent or refusal to participate in such experimental research.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Express concerns regarding any violation of patient rights. </w:t>
      </w:r>
    </w:p>
    <w:p w:rsidR="005C2199" w:rsidRDefault="005C2199" w:rsidP="005C2199">
      <w:pPr>
        <w:pStyle w:val="Default"/>
        <w:rPr>
          <w:sz w:val="18"/>
          <w:szCs w:val="18"/>
        </w:rPr>
      </w:pP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 patient is </w:t>
      </w:r>
      <w:r>
        <w:rPr>
          <w:b/>
          <w:bCs/>
          <w:i/>
          <w:iCs/>
          <w:sz w:val="18"/>
          <w:szCs w:val="18"/>
        </w:rPr>
        <w:t xml:space="preserve">responsible </w:t>
      </w:r>
      <w:r>
        <w:rPr>
          <w:b/>
          <w:bCs/>
          <w:sz w:val="18"/>
          <w:szCs w:val="18"/>
        </w:rPr>
        <w:t xml:space="preserve">for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Providing to his healthcare provider, to the best of his/her knowledge, accurate and complete information about present complaints, past illnesses, hospitalizations, medications and other matters relating to his/her health.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Reporting unexpected changes in his/her condition to their healthcare provider.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Reporting to his/her healthcare provider whether he comprehends a contemplated course of action and what is expected of him/her.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Following the treatment plan recommended by his/her healthcare provider.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Keeping appointments.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proofErr w:type="gramStart"/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>His actions if he refuses treatment or does not follow the healthcare provider’s instructions.</w:t>
      </w:r>
      <w:proofErr w:type="gramEnd"/>
      <w:r>
        <w:rPr>
          <w:b/>
          <w:bCs/>
          <w:sz w:val="18"/>
          <w:szCs w:val="18"/>
        </w:rPr>
        <w:t xml:space="preserve">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Assuring that the financial obligations of his/her heath care are fulfilled as promptly as possible.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b/>
          <w:bCs/>
          <w:sz w:val="18"/>
          <w:szCs w:val="18"/>
        </w:rPr>
        <w:t xml:space="preserve">Following healthcare facility rules and regulations affecting patient care and conduct. </w:t>
      </w:r>
    </w:p>
    <w:p w:rsidR="005C2199" w:rsidRDefault="005C2199" w:rsidP="005C2199">
      <w:pPr>
        <w:pStyle w:val="Default"/>
        <w:rPr>
          <w:sz w:val="18"/>
          <w:szCs w:val="18"/>
        </w:rPr>
      </w:pP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If you feel any of your rights have been violated, Hernando Endoscopy &amp; Surgery Center encourages you to follow the three-step process listed below. You may also register a complaint with the Agency for Health Care Administration, Consumer Assistance Unit, by calling toll-free, (888) 419-3456. </w:t>
      </w:r>
      <w:r>
        <w:rPr>
          <w:b/>
          <w:bCs/>
          <w:sz w:val="18"/>
          <w:szCs w:val="18"/>
        </w:rPr>
        <w:t xml:space="preserve">Step 1: </w:t>
      </w:r>
      <w:r>
        <w:rPr>
          <w:sz w:val="18"/>
          <w:szCs w:val="18"/>
        </w:rPr>
        <w:t xml:space="preserve">Tell your physician or nurses. </w:t>
      </w:r>
      <w:r>
        <w:rPr>
          <w:b/>
          <w:bCs/>
          <w:sz w:val="18"/>
          <w:szCs w:val="18"/>
        </w:rPr>
        <w:t xml:space="preserve">Step 2: </w:t>
      </w:r>
      <w:r>
        <w:rPr>
          <w:sz w:val="18"/>
          <w:szCs w:val="18"/>
        </w:rPr>
        <w:t xml:space="preserve">If the complaint is not handled to your satisfaction, tell the supervisor or nurse manager. </w:t>
      </w:r>
      <w:r>
        <w:rPr>
          <w:b/>
          <w:bCs/>
          <w:sz w:val="18"/>
          <w:szCs w:val="18"/>
        </w:rPr>
        <w:t xml:space="preserve">Step 3: </w:t>
      </w:r>
      <w:r>
        <w:rPr>
          <w:sz w:val="18"/>
          <w:szCs w:val="18"/>
        </w:rPr>
        <w:t xml:space="preserve">If you are still not satisfied, contact the Administrator at (352) 596-4999. It is important to understand that all physicians, including anesthesiologists, pathologists and CRNA’s are independent and not employees of Hernando Endoscopy &amp; Surgery Center.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 xml:space="preserve">FILING COMPLAINTS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If you have a complaint against a hospital or ambulatory surgical center, call the Consumer Assistance Unit at 1-888-419-3456 (Press1) or write to the address listed: AGENCY FOR HEALTH CARE ADMINISTRATION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CONSUMER ASSISTANCE UNIT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2727 MAHAN DRIVE, BLDG. 1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TALLAHASSEE, FLORIDA 32308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If you have a complaint against a healthcare professions and want to receive a complaint form, call the Consumer Services Unit at 1-888-419-3456 (Press2) or write to the address listed: AGENCY FOR HEALTH CARE ADMINISTRATION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CONSUMER SERVICES UNIT </w:t>
      </w:r>
    </w:p>
    <w:p w:rsidR="005C2199" w:rsidRDefault="005C2199" w:rsidP="005C219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P.O. BOX 14000 </w:t>
      </w:r>
    </w:p>
    <w:p w:rsidR="002D3718" w:rsidRDefault="005C2199" w:rsidP="005C219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TALLAHASSE, FLORIDA 23317-4000</w:t>
      </w:r>
    </w:p>
    <w:p w:rsidR="005C2199" w:rsidRDefault="005C2199" w:rsidP="005C219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WEB SITE OF THE OFFICE OF THE MEDICARE BENEFICIARY OMBUDSMAN:</w:t>
      </w:r>
    </w:p>
    <w:p w:rsidR="005C2199" w:rsidRPr="005C2199" w:rsidRDefault="005C2199" w:rsidP="005C2199">
      <w:pPr>
        <w:rPr>
          <w:b/>
          <w:bCs/>
          <w:sz w:val="18"/>
          <w:szCs w:val="18"/>
        </w:rPr>
      </w:pPr>
      <w:hyperlink r:id="rId4" w:history="1">
        <w:r>
          <w:rPr>
            <w:rStyle w:val="Hyperlink"/>
          </w:rPr>
          <w:t>http://www.medicare.gov/claims-and-appeals/medicare-rights/get-help/ombudsman.html</w:t>
        </w:r>
      </w:hyperlink>
    </w:p>
    <w:p w:rsidR="005C2199" w:rsidRDefault="005C2199" w:rsidP="005C2199">
      <w:pPr>
        <w:rPr>
          <w:b/>
          <w:bCs/>
          <w:sz w:val="18"/>
          <w:szCs w:val="18"/>
        </w:rPr>
      </w:pPr>
    </w:p>
    <w:p w:rsidR="005C2199" w:rsidRDefault="005C2199" w:rsidP="005C2199"/>
    <w:sectPr w:rsidR="005C2199" w:rsidSect="005C219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199"/>
    <w:rsid w:val="002D3718"/>
    <w:rsid w:val="005C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2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are.gov/claims-and-appeals/medicare-rights/get-help/ombuds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3717</Characters>
  <Application>Microsoft Office Word</Application>
  <DocSecurity>0</DocSecurity>
  <Lines>30</Lines>
  <Paragraphs>8</Paragraphs>
  <ScaleCrop>false</ScaleCrop>
  <Company>HMA-Corp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john.mccoy</dc:creator>
  <cp:keywords/>
  <dc:description/>
  <cp:lastModifiedBy>john.mccoy</cp:lastModifiedBy>
  <cp:revision>1</cp:revision>
  <dcterms:created xsi:type="dcterms:W3CDTF">2014-06-16T16:42:00Z</dcterms:created>
  <dcterms:modified xsi:type="dcterms:W3CDTF">2014-06-16T16:48:00Z</dcterms:modified>
</cp:coreProperties>
</file>